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8625" cy="5334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СЕРТОЛОВСКОЕ ГОРОДСКОЕ ПОСЕЛЕНИЕ</w:t>
      </w: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ВСЕВОЛОЖСКОГО МУНИЦИПАЛЬНОГО РАЙОНА</w:t>
      </w: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ЛЕНИНГРАДСКОЙ ОБЛАСТИ</w:t>
      </w: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________________                                                                          __________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4534">
        <w:rPr>
          <w:rFonts w:ascii="Times New Roman" w:eastAsia="Times New Roman" w:hAnsi="Times New Roman" w:cs="Times New Roman"/>
          <w:sz w:val="20"/>
          <w:szCs w:val="20"/>
        </w:rPr>
        <w:t>г. Сертолово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О внесении изменений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в  муниципальную программу МО Сертолово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b/>
          <w:bCs/>
          <w:sz w:val="28"/>
          <w:szCs w:val="28"/>
        </w:rPr>
        <w:t>«Информирование населения о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 органов местного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самоуправления МО Сертолово»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b/>
          <w:bCs/>
          <w:sz w:val="28"/>
          <w:szCs w:val="28"/>
        </w:rPr>
        <w:t>на 2022-2026 годы</w:t>
      </w:r>
    </w:p>
    <w:p w:rsidR="00204534" w:rsidRPr="00204534" w:rsidRDefault="00204534" w:rsidP="0020453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04534" w:rsidRPr="00204534" w:rsidRDefault="00204534" w:rsidP="00204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4534" w:rsidRPr="00204534" w:rsidRDefault="00204534" w:rsidP="00204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204534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 Федеральным законом от 20.03.2025 г. №33-ФЗ «Об общих принципах организации местного самоуправления в единой системе публичной власти», на основании Устава МО Сертолово, </w:t>
      </w:r>
      <w:r w:rsidRPr="00204534">
        <w:rPr>
          <w:rFonts w:ascii="Times New Roman" w:eastAsia="Times New Roman" w:hAnsi="Times New Roman" w:cs="Times New Roman"/>
          <w:bCs/>
          <w:sz w:val="28"/>
          <w:szCs w:val="28"/>
        </w:rPr>
        <w:t>Положением об администрации МО Сертолово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, решением   совета депутатов МО Сертолово от </w:t>
      </w:r>
      <w:r w:rsidRPr="00204534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17.12.2024г. №50 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«О бюджете МО Сертолово на 2025 год на плановый период 2026 и 2027 годов»,  </w:t>
      </w:r>
      <w:r w:rsidRPr="0020453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основании Протокола заседания     комиссии по рассмотрению и реализации муниципальных программ МО Сертолово    от            №              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4534">
        <w:rPr>
          <w:rFonts w:ascii="Times New Roman" w:eastAsia="Times New Roman" w:hAnsi="Times New Roman" w:cs="Times New Roman"/>
          <w:sz w:val="28"/>
          <w:szCs w:val="24"/>
        </w:rPr>
        <w:t xml:space="preserve"> администрация МО Сертолово  </w:t>
      </w:r>
    </w:p>
    <w:p w:rsidR="00204534" w:rsidRPr="00204534" w:rsidRDefault="00204534" w:rsidP="002045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204534" w:rsidRPr="00204534" w:rsidRDefault="00204534" w:rsidP="00204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4534" w:rsidRPr="00204534" w:rsidRDefault="00204534" w:rsidP="00C530B8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Внести в муниципальную программу МО Сертолово «Информирование населения о деятельности органов местного самоуправления МО Сертолово» на 2022-2026 годы (далее - Программа), утвержденную постановлением администрации МО Сертолово от 13.10.2021г. №690 (в редакции постановления от 31.05.2022г. №288; от 20.07.2022 г. №409; от 06.12.2022г. №819; от 09.06.2023г. №547, от 30.11.2023г. №1242, от 28.11.2024г. № 1146, от 17.10.2025г. № 1382), следующие изменения: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1.1. В паспорте </w:t>
      </w:r>
      <w:r w:rsidR="006C494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>рограммы: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lastRenderedPageBreak/>
        <w:t>1.1.1. Позицию «Основные мероприятия программы» исключить и включить позицию следующего содержания: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«Проекты, реализуемые  в рамках программы   Реализация проектов не предусмотрена»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     1.1.2. Позицию «Объем финансовых ресурсов, запланированных по программе, источники финансирования»  изложить в следующей редакции: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«Объем финансирования программы составляет 9631,0 тыс. руб., в том числе по годам: 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2022год  -1740,1 тыс. руб.; 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2023год  -1 671,8тыс. руб.;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2024 год  - 1 929,2тыс. руб.;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2025 год  - 2 109,1тыс. руб.;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2026 год  - 2 180,8 тыс. руб.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 финансирования программы - бюджет МО Сертолово»;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1.1.3. Позицию руководитель программы изложить в следующей редакции: 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по связям с общественностью администрации МО Сертолово Булатович Владислав Юрьевич, 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тел. (812) 593-38-56 (доб. 105)»;</w:t>
      </w:r>
    </w:p>
    <w:p w:rsidR="00204534" w:rsidRPr="00204534" w:rsidRDefault="00C530B8" w:rsidP="00204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4534" w:rsidRPr="00204534">
        <w:rPr>
          <w:rFonts w:ascii="Times New Roman" w:eastAsia="Times New Roman" w:hAnsi="Times New Roman" w:cs="Times New Roman"/>
          <w:sz w:val="28"/>
          <w:szCs w:val="28"/>
        </w:rPr>
        <w:t>1.1.4. Позицию исполнители программы изложить в следующей редакции:</w:t>
      </w:r>
    </w:p>
    <w:p w:rsidR="00204534" w:rsidRPr="00204534" w:rsidRDefault="00204534" w:rsidP="002045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0453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Ответственный за реализацию программы в целом: 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34">
        <w:rPr>
          <w:rFonts w:ascii="Times New Roman" w:eastAsia="Calibri" w:hAnsi="Times New Roman" w:cs="Times New Roman"/>
          <w:sz w:val="28"/>
          <w:szCs w:val="28"/>
        </w:rPr>
        <w:t>- отдел местного самоуправления администрации МО Сертолово</w:t>
      </w: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 17.10.2025 г.);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>отдел по связям с общественностью администрации МО Сертолово (с 17.10.2025 г.)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Ответственные за реализацию одного или нескольких структурных элементов программы и их мероприятий</w:t>
      </w: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34">
        <w:rPr>
          <w:rFonts w:ascii="Times New Roman" w:eastAsia="Calibri" w:hAnsi="Times New Roman" w:cs="Times New Roman"/>
          <w:sz w:val="28"/>
          <w:szCs w:val="28"/>
        </w:rPr>
        <w:t>- отдел местного самоуправления администрации МО Сертолово</w:t>
      </w:r>
      <w:bookmarkStart w:id="0" w:name="_GoBack"/>
      <w:bookmarkEnd w:id="0"/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t>(до 17.10.2025 г.);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>отдел по связям с общественностью администрации МО Сертолово (с 17.10.2025 г.);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отдел административного обеспечения и информатизации администрации МО Сертолово; 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t>- МАУ «Сертоловский культурно-спортивный центр «Спектр»;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t>- структурные подразделения администрации МО Сертолово.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 исполнителей для выполнения работ и услуг по реализации мероприятий п.п.1.2.,1.4. программы осуществляется в соответствии с действующим законодательством в сфере закупок.»;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t>1.1.5. В  позиции «Управление программой и контроль за ее реализацией»  слова «отдел экономики» исключить.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t>1.2. В содержательной части программы: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t>1.2.1. Раздел 3 изложить в следующей редакции:</w:t>
      </w:r>
    </w:p>
    <w:p w:rsidR="00204534" w:rsidRPr="004C1C81" w:rsidRDefault="00204534" w:rsidP="00C530B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«3. Структурные элементы программы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Достижение цели и решение задачи Программы обеспечивается в рамках процессной части, 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включающей перечень </w:t>
      </w:r>
      <w:r w:rsidRPr="00204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реализуемых 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>структурных элементов и их мероприятий: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1. Комплекс процессных мероприятий «Реализация мероприятий  по освещению деятельности органов местного самоуправления МО Сертолово»: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>Опубликование (обнародование) материалов о деятельности органов местного самоуправления, нормативно-правовых актов и иной официальной информации, социально-экономическом и культурном развитии города в официальном средстве массовой  информации МО Сертолово газете «Петербургский рубеж»;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- Обеспечение функционирования официального сайта администрации МО Сертолово;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4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>Опубликование (обнародование) материалов о деятельности органов местного самоуправления, нормативных правовых актов и иной официальной информации, социально-экономическом и культурном развитии города на официальном сайте администрации МО Сертолово в информационно-телекоммуникационной сети «Интернет»;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4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>Предоставление информации о деятельности органов местного самоуправления МО Сертолово в помещениях, занимаемых администрацией МО Сертолово;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4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>Предоставление пользователям информации о деятельности органов местного самоуправления МО Сертолово по их запросу;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4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>Информирование граждан о планируемых заседаниях коллегиальных органов местного самоуправления МО Сертолово и результатах проведенных заседаний.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bCs/>
          <w:sz w:val="28"/>
          <w:szCs w:val="28"/>
        </w:rPr>
        <w:t>Реализация проектов в рамках Программы не предусмотрена.»</w:t>
      </w:r>
    </w:p>
    <w:p w:rsidR="00204534" w:rsidRPr="00204534" w:rsidRDefault="00204534" w:rsidP="00C530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t>1.2.2. В разделе «Ресурсное обеспечение программы» абзац 2 изложить в следующей редакции: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Объем финансирования программы составляет 9631,0 тыс. руб., в том числе по годам: </w:t>
      </w:r>
    </w:p>
    <w:p w:rsidR="00204534" w:rsidRPr="00204534" w:rsidRDefault="00204534" w:rsidP="0020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2022 год  - 1 740,1тыс. руб.; </w:t>
      </w:r>
    </w:p>
    <w:p w:rsidR="00204534" w:rsidRPr="00204534" w:rsidRDefault="00204534" w:rsidP="0020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2023 год  - 1 671,8 тыс. руб.;</w:t>
      </w:r>
    </w:p>
    <w:p w:rsidR="00204534" w:rsidRPr="00204534" w:rsidRDefault="00204534" w:rsidP="0020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2024 год  - 1 929,2  тыс. руб.;</w:t>
      </w:r>
    </w:p>
    <w:p w:rsidR="00204534" w:rsidRPr="00204534" w:rsidRDefault="00204534" w:rsidP="0020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2025 год  - 2 109,1 тыс. руб.;</w:t>
      </w:r>
    </w:p>
    <w:p w:rsidR="00204534" w:rsidRPr="00204534" w:rsidRDefault="00204534" w:rsidP="00204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2026 год  - 2 180,8 тыс. руб.»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1.2.3. В разделе 6: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Абзацах  1</w:t>
      </w:r>
      <w:r w:rsidR="00C2549A">
        <w:rPr>
          <w:rFonts w:ascii="Times New Roman" w:eastAsia="Times New Roman" w:hAnsi="Times New Roman" w:cs="Times New Roman"/>
          <w:sz w:val="28"/>
          <w:szCs w:val="28"/>
        </w:rPr>
        <w:t>, 8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C2549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 слова «отдел местного самоуправления» заменить словами «отдел по связям с общественностью»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Абзацы 2-</w:t>
      </w:r>
      <w:r w:rsidR="00C2549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 заменить на абзацы следующего содержания: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>Исполнители мероприятий программы:</w:t>
      </w:r>
    </w:p>
    <w:p w:rsidR="00C530B8" w:rsidRDefault="00C530B8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4534" w:rsidRPr="00204534">
        <w:rPr>
          <w:rFonts w:ascii="Times New Roman" w:eastAsia="Times New Roman" w:hAnsi="Times New Roman" w:cs="Times New Roman"/>
          <w:sz w:val="28"/>
          <w:szCs w:val="28"/>
        </w:rPr>
        <w:t>-      Отдел местного самоуправления  администрации МО Сертолово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 -      Отдел по связям с общественностью администрации МО Сертолово</w:t>
      </w:r>
    </w:p>
    <w:p w:rsidR="00204534" w:rsidRPr="00204534" w:rsidRDefault="00204534" w:rsidP="00C530B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- Отдел административного обеспечения и информатизации администрации МО Сертолово</w:t>
      </w:r>
    </w:p>
    <w:p w:rsidR="00204534" w:rsidRPr="00204534" w:rsidRDefault="00204534" w:rsidP="00C530B8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lastRenderedPageBreak/>
        <w:t>-      МАУ «Сертоловский культурно-спортивный центр «Спектр»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-     Структурные подразделения администрации МО Сертолово.»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1.2.3. В абзаце 15 слова «МАУ «Сертоловский культурно-спортивный центр «Спектр», отдел административного обеспечения и информатизации» заменить словами «Исполнители мероприятий программы».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1.2.4. В разделе 7 слова « отдел местного самоуправления» заменить словами «отдел по связям с общественностью»;</w:t>
      </w:r>
    </w:p>
    <w:p w:rsidR="00204534" w:rsidRPr="00204534" w:rsidRDefault="00204534" w:rsidP="00204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В абзаце 1  слова «МАУ «Сертоловский культурно-спортивный центр «Спектр», отдел административного обеспечения и информатизации» заменить словами «Исполнители мероприятий программы».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    1.3. </w:t>
      </w:r>
      <w:r w:rsidRPr="00204534">
        <w:rPr>
          <w:rFonts w:ascii="Times New Roman" w:eastAsia="Times New Roman" w:hAnsi="Times New Roman" w:cs="Times New Roman"/>
          <w:sz w:val="28"/>
          <w:szCs w:val="24"/>
        </w:rPr>
        <w:t xml:space="preserve">План реализации муниципальной программы 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>«Информирование населения о деятельности органов местного самоуправления МО Сертолово» на 2022-2026 годы</w:t>
      </w:r>
      <w:r w:rsidRPr="00204534">
        <w:rPr>
          <w:rFonts w:ascii="Times New Roman" w:eastAsia="Times New Roman" w:hAnsi="Times New Roman" w:cs="Times New Roman"/>
          <w:sz w:val="28"/>
          <w:szCs w:val="24"/>
        </w:rPr>
        <w:t xml:space="preserve"> изложить в редакции согласно Приложению №1 к настоящему постановлению.</w:t>
      </w:r>
    </w:p>
    <w:p w:rsidR="00204534" w:rsidRPr="00204534" w:rsidRDefault="00204534" w:rsidP="00C53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4"/>
        </w:rPr>
        <w:t xml:space="preserve">    1.4. Приложения № 1 к Программе «Перечень планируемых результатов реализации муниципальной программы 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>«Информирование населения о деятельности органов местного самоуправления МО Сертолово» на 2022-2026 годы»</w:t>
      </w:r>
      <w:r w:rsidRPr="00204534">
        <w:rPr>
          <w:rFonts w:ascii="Times New Roman" w:eastAsia="Times New Roman" w:hAnsi="Times New Roman" w:cs="Times New Roman"/>
          <w:sz w:val="28"/>
          <w:szCs w:val="24"/>
        </w:rPr>
        <w:t xml:space="preserve"> изложить в редакции согласно приложению №2  к настоящему постановлению.</w:t>
      </w:r>
    </w:p>
    <w:p w:rsidR="00204534" w:rsidRPr="00204534" w:rsidRDefault="00204534" w:rsidP="00204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2. Настоящее постановление </w:t>
      </w: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вступает в силу после его официального опубликования (обнародования) в газете «Петербургский рубеж» и на официальном сайте администрации МО Сертолово (</w:t>
      </w: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</w:t>
      </w: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t>://</w:t>
      </w: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mosertolovo</w:t>
      </w: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 w:rsidRPr="00204534">
        <w:rPr>
          <w:rFonts w:ascii="Times New Roman" w:eastAsia="Times New Roman" w:hAnsi="Times New Roman" w:cs="Times New Roman"/>
          <w:color w:val="000000"/>
          <w:sz w:val="28"/>
          <w:szCs w:val="28"/>
        </w:rPr>
        <w:t>/).</w:t>
      </w:r>
    </w:p>
    <w:p w:rsidR="00204534" w:rsidRPr="00204534" w:rsidRDefault="00204534" w:rsidP="00204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          3. </w:t>
      </w:r>
      <w:r w:rsidRPr="00204534"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Контроль за исполнением настоящего постановления возложить на 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>начальника отдела по связям с общественностью администрации МО Сертолово В. Ю. Булатовича.</w:t>
      </w:r>
    </w:p>
    <w:p w:rsidR="00204534" w:rsidRPr="00204534" w:rsidRDefault="00204534" w:rsidP="00204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>Глава   администрации</w:t>
      </w:r>
      <w:r w:rsidRPr="00204534">
        <w:rPr>
          <w:rFonts w:ascii="Times New Roman" w:eastAsia="Times New Roman" w:hAnsi="Times New Roman" w:cs="Times New Roman"/>
          <w:sz w:val="28"/>
          <w:szCs w:val="28"/>
        </w:rPr>
        <w:tab/>
      </w:r>
      <w:r w:rsidRPr="00204534">
        <w:rPr>
          <w:rFonts w:ascii="Times New Roman" w:eastAsia="Times New Roman" w:hAnsi="Times New Roman" w:cs="Times New Roman"/>
          <w:sz w:val="28"/>
          <w:szCs w:val="28"/>
        </w:rPr>
        <w:tab/>
      </w:r>
      <w:r w:rsidRPr="0020453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В.В. Василенко</w:t>
      </w:r>
    </w:p>
    <w:p w:rsidR="00204534" w:rsidRPr="00204534" w:rsidRDefault="00204534" w:rsidP="00204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4534" w:rsidRPr="00204534" w:rsidRDefault="00204534" w:rsidP="00204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04534" w:rsidRPr="00204534" w:rsidSect="00C2549A">
          <w:headerReference w:type="default" r:id="rId8"/>
          <w:pgSz w:w="11906" w:h="16838"/>
          <w:pgMar w:top="1134" w:right="1134" w:bottom="1247" w:left="1418" w:header="709" w:footer="709" w:gutter="0"/>
          <w:cols w:space="708"/>
          <w:titlePg/>
          <w:docGrid w:linePitch="360"/>
        </w:sectPr>
      </w:pPr>
    </w:p>
    <w:tbl>
      <w:tblPr>
        <w:tblW w:w="15506" w:type="dxa"/>
        <w:tblLayout w:type="fixed"/>
        <w:tblLook w:val="0000"/>
      </w:tblPr>
      <w:tblGrid>
        <w:gridCol w:w="612"/>
        <w:gridCol w:w="2510"/>
        <w:gridCol w:w="17"/>
        <w:gridCol w:w="1541"/>
        <w:gridCol w:w="1133"/>
        <w:gridCol w:w="1156"/>
        <w:gridCol w:w="89"/>
        <w:gridCol w:w="908"/>
        <w:gridCol w:w="992"/>
        <w:gridCol w:w="6"/>
        <w:gridCol w:w="969"/>
        <w:gridCol w:w="17"/>
        <w:gridCol w:w="6"/>
        <w:gridCol w:w="975"/>
        <w:gridCol w:w="17"/>
        <w:gridCol w:w="998"/>
        <w:gridCol w:w="1417"/>
        <w:gridCol w:w="137"/>
        <w:gridCol w:w="2006"/>
      </w:tblGrid>
      <w:tr w:rsidR="00204534" w:rsidRPr="00204534" w:rsidTr="00C2549A">
        <w:trPr>
          <w:trHeight w:val="962"/>
        </w:trPr>
        <w:tc>
          <w:tcPr>
            <w:tcW w:w="1550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  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ПРИЛОЖЕНИЕ  №1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к постановлению администрации 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МО Сертолово</w:t>
            </w:r>
          </w:p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от ___________  № ______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 РЕАЛИЗАЦИИ МУНИЦИПАЛЬНОЙ  ПРОГРАММЫ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«Информирование населения о деятельности органов местного самоуправления МО Сертолово» на 2022-2026 годы</w:t>
            </w:r>
          </w:p>
        </w:tc>
      </w:tr>
      <w:tr w:rsidR="00204534" w:rsidRPr="00204534" w:rsidTr="00C2549A">
        <w:trPr>
          <w:trHeight w:val="1260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п/п  </w:t>
            </w:r>
          </w:p>
        </w:tc>
        <w:tc>
          <w:tcPr>
            <w:tcW w:w="2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структурных элементов программы и их мероприятий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9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 за реализацию структурных элементов программы и их мероприятий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Ожидаемый результат реализации структурных элементов программы и их мероприятий</w:t>
            </w:r>
          </w:p>
        </w:tc>
      </w:tr>
      <w:tr w:rsidR="00204534" w:rsidRPr="00204534" w:rsidTr="00C2549A">
        <w:trPr>
          <w:trHeight w:val="930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534" w:rsidRPr="00204534" w:rsidTr="00C2549A">
        <w:trPr>
          <w:trHeight w:val="39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04534" w:rsidRPr="00204534" w:rsidTr="00C2549A">
        <w:trPr>
          <w:trHeight w:val="412"/>
        </w:trPr>
        <w:tc>
          <w:tcPr>
            <w:tcW w:w="155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Процессная часть</w:t>
            </w:r>
          </w:p>
        </w:tc>
      </w:tr>
      <w:tr w:rsidR="00204534" w:rsidRPr="00204534" w:rsidTr="00C2549A">
        <w:trPr>
          <w:trHeight w:val="275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процессных мероприятий  «Реализация мероприятий  по освещению деятельности органов местного самоуправления МО Сертолово»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9631,0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1671,8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1929,2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2109,1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534" w:rsidRPr="00204534" w:rsidTr="00C2549A">
        <w:trPr>
          <w:trHeight w:val="303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(обнародование) материалов о деятельности органов местного самоуправления, нормативно-правовых актов и иной официальной информации, социально-экономическом и культурном развитии города в официальном средстве массовой  информации МО Сертолово газете «Петербургский рубеж»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Сертолово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9289,4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1538,1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1617,8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1883,6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2069,1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2180,8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МАУ «Сертоловский КСЦ «Спектр»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информационной прозрачности и доступности информации  о деятельности органов местного самоуправления МО Сертолово</w:t>
            </w:r>
          </w:p>
        </w:tc>
      </w:tr>
      <w:tr w:rsidR="00204534" w:rsidRPr="00204534" w:rsidTr="00C2549A">
        <w:trPr>
          <w:trHeight w:val="84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официального сайта администрации МО Сертолово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Сертолово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административного обеспече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ния и информатизации админист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 МО Сертолово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Всестороннее информационное обеспечение населения о  социально-экономическом и общественно-политическом развитии муниципального образования и другим направлениям </w:t>
            </w: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органов местного самоуправления</w:t>
            </w:r>
          </w:p>
        </w:tc>
      </w:tr>
      <w:tr w:rsidR="00204534" w:rsidRPr="00204534" w:rsidTr="00C2549A">
        <w:trPr>
          <w:trHeight w:val="523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(обнародование) материалов о деятельности органов местного самоуправления, нормативных правовых актов и иной официальной информации, социально-экономическом и культурном развитии города на официальном сайте администрации МО Сертолово в информационно-телекоммуникационной сети «Интернет»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сирова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связям с общественностью админист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 МО</w:t>
            </w:r>
          </w:p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админист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ративного обеспече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ния и  информатизации админист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 МО Сертолово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информационной прозрачности и доступности  информации о деятельности органов местного самоуправления МО Сертолово</w:t>
            </w:r>
          </w:p>
        </w:tc>
      </w:tr>
      <w:tr w:rsidR="00204534" w:rsidRPr="00204534" w:rsidTr="00C2549A">
        <w:trPr>
          <w:trHeight w:val="1470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5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о деятельности органов местного самоуправления МО Сертолово в помещениях, занимаемых администрацией МО Сертолово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Сертолово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148,0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148,0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местного самоуправления администрации МО Сертолово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связям с </w:t>
            </w: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общественностью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 МО Сертолово</w:t>
            </w:r>
          </w:p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Повышение информационной прозрачности и доступности информации о деятельности органов местного самоуправления МО Сертолово</w:t>
            </w:r>
          </w:p>
        </w:tc>
      </w:tr>
      <w:tr w:rsidR="00204534" w:rsidRPr="00204534" w:rsidTr="00C2549A">
        <w:trPr>
          <w:trHeight w:val="1275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сирова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534" w:rsidRPr="00204534" w:rsidTr="00C2549A">
        <w:trPr>
          <w:trHeight w:val="75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Исключен 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</w:p>
        </w:tc>
      </w:tr>
      <w:tr w:rsidR="00204534" w:rsidRPr="00204534" w:rsidTr="00C2549A">
        <w:trPr>
          <w:trHeight w:val="87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пользователям информации о деятельности органов местного самоуправления МО Сертолово по их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сирова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местного самоуправления администрации МО Сертолово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связям с общественностью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 МО Сертолово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информационной прозрачности и доступности информации о  деятельности органов местного самоуправления МО Сертолово</w:t>
            </w:r>
          </w:p>
        </w:tc>
      </w:tr>
      <w:tr w:rsidR="00204534" w:rsidRPr="00204534" w:rsidTr="00C2549A">
        <w:trPr>
          <w:trHeight w:val="290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граждан о планируемых заседаниях коллегиальных органов местного самоуправления МО Сертолово и результатах проведенных заседаний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Без финан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сирова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2022-2026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 админист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 МО Сертолово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информационной прозрачности и доступности  информации о деятельности органов местного самоуправления МО Сертолово</w:t>
            </w:r>
          </w:p>
        </w:tc>
      </w:tr>
      <w:tr w:rsidR="00204534" w:rsidRPr="00204534" w:rsidTr="00C2549A">
        <w:trPr>
          <w:trHeight w:val="37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процессной части, в т.ч.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9631,0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1740,1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1671,8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1929,2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2109,1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2180,8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4534" w:rsidRPr="00204534" w:rsidTr="00C2549A">
        <w:trPr>
          <w:trHeight w:val="34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 МО Сертолово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34" w:rsidRPr="00204534" w:rsidRDefault="00204534" w:rsidP="0020453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9631,0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1740,1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1671,8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1929,2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2109,1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34" w:rsidRPr="00204534" w:rsidRDefault="00204534" w:rsidP="0020453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</w:tr>
      <w:tr w:rsidR="00204534" w:rsidRPr="00204534" w:rsidTr="00C2549A">
        <w:trPr>
          <w:trHeight w:val="34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программе, в т.ч.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34" w:rsidRPr="00204534" w:rsidRDefault="00204534" w:rsidP="0020453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9631,0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1740,1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1671,8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1929,2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2109,1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34" w:rsidRPr="00204534" w:rsidRDefault="00204534" w:rsidP="0020453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</w:tr>
      <w:tr w:rsidR="00204534" w:rsidRPr="00204534" w:rsidTr="00C2549A">
        <w:trPr>
          <w:trHeight w:val="34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 МО Сертолово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34" w:rsidRPr="00204534" w:rsidRDefault="00204534" w:rsidP="0020453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9631,0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1740,1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1671,8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1929,2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2109,1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34" w:rsidRPr="00204534" w:rsidRDefault="00204534" w:rsidP="0020453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</w:tr>
    </w:tbl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ПРИЛОЖЕНИЕ №2</w:t>
      </w: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к постановлению администрации </w:t>
      </w:r>
    </w:p>
    <w:p w:rsidR="00204534" w:rsidRPr="00204534" w:rsidRDefault="00204534" w:rsidP="00204534">
      <w:pPr>
        <w:tabs>
          <w:tab w:val="left" w:pos="10490"/>
          <w:tab w:val="lef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МО Сертолово</w:t>
      </w:r>
    </w:p>
    <w:p w:rsidR="00204534" w:rsidRPr="00204534" w:rsidRDefault="00204534" w:rsidP="00204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от ___________       № _____  </w:t>
      </w:r>
    </w:p>
    <w:p w:rsidR="00204534" w:rsidRPr="00204534" w:rsidRDefault="00204534" w:rsidP="00204534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45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Приложение №1 к программе</w:t>
      </w:r>
    </w:p>
    <w:p w:rsidR="00204534" w:rsidRPr="00204534" w:rsidRDefault="00204534" w:rsidP="00204534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09" w:type="dxa"/>
        <w:tblLayout w:type="fixed"/>
        <w:tblLook w:val="0000"/>
      </w:tblPr>
      <w:tblGrid>
        <w:gridCol w:w="717"/>
        <w:gridCol w:w="3513"/>
        <w:gridCol w:w="1418"/>
        <w:gridCol w:w="16"/>
        <w:gridCol w:w="965"/>
        <w:gridCol w:w="295"/>
        <w:gridCol w:w="1262"/>
        <w:gridCol w:w="16"/>
        <w:gridCol w:w="978"/>
        <w:gridCol w:w="61"/>
        <w:gridCol w:w="1003"/>
        <w:gridCol w:w="16"/>
        <w:gridCol w:w="8"/>
        <w:gridCol w:w="1039"/>
        <w:gridCol w:w="103"/>
        <w:gridCol w:w="1031"/>
        <w:gridCol w:w="75"/>
        <w:gridCol w:w="1059"/>
        <w:gridCol w:w="76"/>
        <w:gridCol w:w="1058"/>
      </w:tblGrid>
      <w:tr w:rsidR="00204534" w:rsidRPr="00204534" w:rsidTr="00C2549A">
        <w:trPr>
          <w:trHeight w:val="1063"/>
        </w:trPr>
        <w:tc>
          <w:tcPr>
            <w:tcW w:w="14709" w:type="dxa"/>
            <w:gridSpan w:val="20"/>
            <w:tcBorders>
              <w:top w:val="nil"/>
              <w:left w:val="nil"/>
              <w:right w:val="nil"/>
            </w:tcBorders>
            <w:vAlign w:val="bottom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ПЛАНИРУЕМЫХ РЕЗУЛЬТАТОВ РЕАЛИЗАЦИИ МУНИЦИПАЛЬНОЙ  ПРОГРАММЫ</w:t>
            </w: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«Информирование населения о деятельности органов местного самоуправления  МО Сертолово» 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2022-2026 годы</w:t>
            </w:r>
          </w:p>
        </w:tc>
      </w:tr>
      <w:tr w:rsidR="00204534" w:rsidRPr="00204534" w:rsidTr="00C2549A">
        <w:trPr>
          <w:trHeight w:val="406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структурных элементов программы и их мероприятий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Планируемый объем финансирования (тыс. руб.)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0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ница измере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546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Планируемое значение показателя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годам реализации</w:t>
            </w:r>
          </w:p>
        </w:tc>
      </w:tr>
      <w:tr w:rsidR="00204534" w:rsidRPr="00204534" w:rsidTr="00C2549A">
        <w:trPr>
          <w:trHeight w:val="31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6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534" w:rsidRPr="00204534" w:rsidTr="00C2549A">
        <w:trPr>
          <w:trHeight w:val="31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6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534" w:rsidRPr="00204534" w:rsidTr="00C2549A">
        <w:trPr>
          <w:trHeight w:val="451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6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204534" w:rsidRPr="00204534" w:rsidTr="00C2549A">
        <w:trPr>
          <w:trHeight w:val="31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МО Сертоло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источни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534" w:rsidRPr="00204534" w:rsidTr="00C2549A">
        <w:trPr>
          <w:trHeight w:val="856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534" w:rsidRPr="00204534" w:rsidTr="00C2549A">
        <w:trPr>
          <w:trHeight w:val="315"/>
        </w:trPr>
        <w:tc>
          <w:tcPr>
            <w:tcW w:w="7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204534" w:rsidRPr="00204534" w:rsidTr="00C2549A">
        <w:trPr>
          <w:trHeight w:val="57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Процессная часть</w:t>
            </w:r>
          </w:p>
        </w:tc>
      </w:tr>
      <w:tr w:rsidR="00204534" w:rsidRPr="00204534" w:rsidTr="00C2549A">
        <w:trPr>
          <w:trHeight w:val="19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 процессных мероприятий  «Реализация мероприятий  по освещению деятельности органов местного самоуправления МО Сертолово»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4534" w:rsidRPr="00204534" w:rsidTr="00C2549A">
        <w:trPr>
          <w:trHeight w:val="530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Опубликование </w:t>
            </w: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(обнародование) материалов  о деятельности органов местного самоуправления, нормативных правовых актов и иной официальной информации,  социально-экономическом и культурном развитии города в официальном средстве массовой  информации МО Сертолово газете "Петербургский рубеж"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9289,4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тиражей в год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04534" w:rsidRPr="00204534" w:rsidTr="00C2549A">
        <w:trPr>
          <w:trHeight w:val="450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тиража в год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260 000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207200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216000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195 000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216 000</w:t>
            </w:r>
          </w:p>
        </w:tc>
      </w:tr>
      <w:tr w:rsidR="00204534" w:rsidRPr="00204534" w:rsidTr="00C2549A">
        <w:trPr>
          <w:trHeight w:val="1171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опубликованных материалов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04534" w:rsidRPr="00204534" w:rsidTr="00C2549A">
        <w:trPr>
          <w:trHeight w:val="106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 официального сайта администрации МО Сертолово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153,6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дней работы официального сайта, за год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204534" w:rsidRPr="00204534" w:rsidTr="00C2549A">
        <w:trPr>
          <w:trHeight w:val="1573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(обнародование) материалов о деятельности органов местного самоуправления, нормативных правовых актов и иной официальной информации, социально-экономическом и культурном развитии города на официальном сайте администрации МО Сертолово в информационно-телекоммуникационной сети «Интернет»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посещений официально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го сайта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76275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77037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77807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78585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79343</w:t>
            </w:r>
          </w:p>
        </w:tc>
      </w:tr>
      <w:tr w:rsidR="00204534" w:rsidRPr="00204534" w:rsidTr="00C2549A">
        <w:trPr>
          <w:trHeight w:val="1080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опубликованных материалов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773</w:t>
            </w:r>
          </w:p>
        </w:tc>
      </w:tr>
      <w:tr w:rsidR="00204534" w:rsidRPr="00204534" w:rsidTr="00C2549A">
        <w:trPr>
          <w:trHeight w:val="91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опубликованных видеороликов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04534" w:rsidRPr="00204534" w:rsidTr="00C2549A">
        <w:trPr>
          <w:trHeight w:val="862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информации о деятельности органов местного самоуправления МО Сертолово в помещениях, занимаемых администрацией МО Сертолово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148,0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информационных листов на стендах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04534" w:rsidRPr="00204534" w:rsidTr="00C2549A">
        <w:trPr>
          <w:trHeight w:val="780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пользователей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204534" w:rsidRPr="00204534" w:rsidTr="00C2549A">
        <w:trPr>
          <w:trHeight w:val="37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Исключен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534" w:rsidRPr="00204534" w:rsidTr="00C2549A">
        <w:trPr>
          <w:trHeight w:val="28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пользователям </w:t>
            </w: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информацией информации о деятельности органов местного самоуправления МО Сертолово по запросу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ответов на запросы граждан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2570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2572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2574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2578</w:t>
            </w:r>
          </w:p>
        </w:tc>
      </w:tr>
      <w:tr w:rsidR="00204534" w:rsidRPr="00204534" w:rsidTr="00C2549A">
        <w:trPr>
          <w:trHeight w:val="165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 граждан о планируемых заседаниях коллегиальных органов местного самоуправления МО Сертолово  и результатах проведенных заседаний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информационных материалов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04534" w:rsidRPr="00204534" w:rsidTr="00C2549A">
        <w:trPr>
          <w:trHeight w:val="23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процессной части: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9631,0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534" w:rsidRPr="00204534" w:rsidTr="00C2549A">
        <w:trPr>
          <w:trHeight w:val="28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программе: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9631,0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34" w:rsidRPr="00204534" w:rsidRDefault="00204534" w:rsidP="00204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34">
        <w:rPr>
          <w:rFonts w:ascii="Times New Roman" w:eastAsia="Times New Roman" w:hAnsi="Times New Roman" w:cs="Times New Roman"/>
          <w:sz w:val="24"/>
          <w:szCs w:val="24"/>
        </w:rPr>
        <w:t>Руководитель Программы:</w:t>
      </w:r>
    </w:p>
    <w:p w:rsidR="00204534" w:rsidRPr="00204534" w:rsidRDefault="00204534" w:rsidP="00204534">
      <w:pPr>
        <w:tabs>
          <w:tab w:val="left" w:pos="113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3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В. Ю. Булатович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34">
        <w:rPr>
          <w:rFonts w:ascii="Times New Roman" w:eastAsia="Times New Roman" w:hAnsi="Times New Roman" w:cs="Times New Roman"/>
          <w:sz w:val="24"/>
          <w:szCs w:val="24"/>
        </w:rPr>
        <w:t>Начальник отдела по связям с общественностью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534">
        <w:rPr>
          <w:rFonts w:ascii="Times New Roman" w:eastAsia="Times New Roman" w:hAnsi="Times New Roman" w:cs="Times New Roman"/>
          <w:sz w:val="24"/>
          <w:szCs w:val="24"/>
        </w:rPr>
        <w:t>администрации МО Сертолово</w:t>
      </w:r>
    </w:p>
    <w:p w:rsidR="00204534" w:rsidRPr="00204534" w:rsidRDefault="00204534" w:rsidP="00204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534" w:rsidRPr="00204534" w:rsidRDefault="00204534" w:rsidP="00204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65D" w:rsidRDefault="00D8265D"/>
    <w:sectPr w:rsidR="00D8265D" w:rsidSect="00C2549A">
      <w:pgSz w:w="16838" w:h="11906" w:orient="landscape"/>
      <w:pgMar w:top="1134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079" w:rsidRDefault="00BD6079" w:rsidP="00774936">
      <w:pPr>
        <w:spacing w:after="0" w:line="240" w:lineRule="auto"/>
      </w:pPr>
      <w:r>
        <w:separator/>
      </w:r>
    </w:p>
  </w:endnote>
  <w:endnote w:type="continuationSeparator" w:id="1">
    <w:p w:rsidR="00BD6079" w:rsidRDefault="00BD6079" w:rsidP="0077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079" w:rsidRDefault="00BD6079" w:rsidP="00774936">
      <w:pPr>
        <w:spacing w:after="0" w:line="240" w:lineRule="auto"/>
      </w:pPr>
      <w:r>
        <w:separator/>
      </w:r>
    </w:p>
  </w:footnote>
  <w:footnote w:type="continuationSeparator" w:id="1">
    <w:p w:rsidR="00BD6079" w:rsidRDefault="00BD6079" w:rsidP="0077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7909"/>
      <w:docPartObj>
        <w:docPartGallery w:val="Page Numbers (Top of Page)"/>
        <w:docPartUnique/>
      </w:docPartObj>
    </w:sdtPr>
    <w:sdtContent>
      <w:p w:rsidR="00185516" w:rsidRDefault="00185516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530B8" w:rsidRDefault="00C530B8" w:rsidP="00C2549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C11"/>
    <w:multiLevelType w:val="multilevel"/>
    <w:tmpl w:val="5C22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4534"/>
    <w:rsid w:val="00076A79"/>
    <w:rsid w:val="00185516"/>
    <w:rsid w:val="00204534"/>
    <w:rsid w:val="002D4718"/>
    <w:rsid w:val="00373104"/>
    <w:rsid w:val="004C1C81"/>
    <w:rsid w:val="006C4945"/>
    <w:rsid w:val="00774936"/>
    <w:rsid w:val="008E4EA4"/>
    <w:rsid w:val="00983D17"/>
    <w:rsid w:val="00A264EF"/>
    <w:rsid w:val="00BD6079"/>
    <w:rsid w:val="00C2549A"/>
    <w:rsid w:val="00C530B8"/>
    <w:rsid w:val="00D221E3"/>
    <w:rsid w:val="00D82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6"/>
  </w:style>
  <w:style w:type="paragraph" w:styleId="2">
    <w:name w:val="heading 2"/>
    <w:basedOn w:val="a"/>
    <w:next w:val="a"/>
    <w:link w:val="20"/>
    <w:qFormat/>
    <w:rsid w:val="00204534"/>
    <w:pPr>
      <w:keepNext/>
      <w:spacing w:after="0" w:line="240" w:lineRule="auto"/>
      <w:jc w:val="center"/>
      <w:outlineLvl w:val="1"/>
    </w:pPr>
    <w:rPr>
      <w:rFonts w:ascii="Academy" w:eastAsia="Times New Roman" w:hAnsi="Academy" w:cs="Academy"/>
      <w:b/>
      <w:bCs/>
      <w:smallCap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4534"/>
  </w:style>
  <w:style w:type="paragraph" w:styleId="a5">
    <w:name w:val="Balloon Text"/>
    <w:basedOn w:val="a"/>
    <w:link w:val="a6"/>
    <w:uiPriority w:val="99"/>
    <w:semiHidden/>
    <w:unhideWhenUsed/>
    <w:rsid w:val="0020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53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04534"/>
    <w:rPr>
      <w:rFonts w:ascii="Academy" w:eastAsia="Times New Roman" w:hAnsi="Academy" w:cs="Academy"/>
      <w:b/>
      <w:bCs/>
      <w:smallCaps/>
      <w:sz w:val="48"/>
      <w:szCs w:val="48"/>
    </w:rPr>
  </w:style>
  <w:style w:type="paragraph" w:styleId="a7">
    <w:name w:val="No Spacing"/>
    <w:uiPriority w:val="1"/>
    <w:qFormat/>
    <w:rsid w:val="00204534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Без интервала1"/>
    <w:rsid w:val="00204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045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a8">
    <w:name w:val="Стиль"/>
    <w:rsid w:val="002045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045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04534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185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5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slavikkumi2023@outlook.com</dc:creator>
  <cp:keywords/>
  <dc:description/>
  <cp:lastModifiedBy>slavikkumi2023@outlook.com</cp:lastModifiedBy>
  <cp:revision>10</cp:revision>
  <cp:lastPrinted>2025-12-03T08:15:00Z</cp:lastPrinted>
  <dcterms:created xsi:type="dcterms:W3CDTF">2025-12-02T14:17:00Z</dcterms:created>
  <dcterms:modified xsi:type="dcterms:W3CDTF">2025-12-03T08:16:00Z</dcterms:modified>
</cp:coreProperties>
</file>